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:rsidR="0044617E" w:rsidRPr="00B810F5" w:rsidRDefault="00A32931" w:rsidP="00613208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</w:pPr>
      <w:proofErr w:type="spellStart"/>
      <w:r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>від</w:t>
      </w:r>
      <w:proofErr w:type="spellEnd"/>
      <w:r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 xml:space="preserve"> 04 </w:t>
      </w:r>
      <w:proofErr w:type="spellStart"/>
      <w:r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>квітня</w:t>
      </w:r>
      <w:proofErr w:type="spellEnd"/>
      <w:r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 xml:space="preserve"> 2023</w:t>
      </w:r>
      <w:r w:rsidR="00911D7A"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 xml:space="preserve"> року            м. Сквира                 </w:t>
      </w:r>
      <w:r w:rsid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 xml:space="preserve">      </w:t>
      </w:r>
      <w:r w:rsidR="00911D7A"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 xml:space="preserve">№ </w:t>
      </w:r>
      <w:r w:rsidR="00B810F5"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>11</w:t>
      </w:r>
      <w:r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>/</w:t>
      </w:r>
      <w:r w:rsidR="00B810F5" w:rsidRPr="00B810F5">
        <w:rPr>
          <w:rFonts w:ascii="Times New Roman" w:eastAsia="Times New Roman" w:hAnsi="Times New Roman"/>
          <w:b/>
          <w:color w:val="00000A"/>
          <w:sz w:val="26"/>
          <w:szCs w:val="26"/>
          <w:lang w:val="ru-RU" w:eastAsia="zh-CN"/>
        </w:rPr>
        <w:t>10</w:t>
      </w:r>
    </w:p>
    <w:p w:rsidR="00046B55" w:rsidRPr="00B810F5" w:rsidRDefault="00046B55" w:rsidP="003F36EF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6"/>
          <w:szCs w:val="26"/>
          <w:lang w:val="ru-RU"/>
        </w:rPr>
      </w:pPr>
    </w:p>
    <w:p w:rsidR="0044617E" w:rsidRPr="00B810F5" w:rsidRDefault="00122A2F" w:rsidP="000724C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6"/>
          <w:szCs w:val="26"/>
        </w:rPr>
      </w:pPr>
      <w:r w:rsidRPr="00B810F5">
        <w:rPr>
          <w:rFonts w:ascii="Times New Roman" w:hAnsi="Times New Roman"/>
          <w:b/>
          <w:sz w:val="26"/>
          <w:szCs w:val="26"/>
        </w:rPr>
        <w:t xml:space="preserve">Про </w:t>
      </w:r>
      <w:r w:rsidR="004365BB" w:rsidRPr="00B810F5">
        <w:rPr>
          <w:rFonts w:ascii="Times New Roman" w:hAnsi="Times New Roman"/>
          <w:b/>
          <w:sz w:val="26"/>
          <w:szCs w:val="26"/>
        </w:rPr>
        <w:t>затвердження</w:t>
      </w:r>
      <w:r w:rsidR="003F36EF" w:rsidRPr="00B810F5">
        <w:rPr>
          <w:rFonts w:ascii="Times New Roman" w:hAnsi="Times New Roman"/>
          <w:b/>
          <w:sz w:val="26"/>
          <w:szCs w:val="26"/>
        </w:rPr>
        <w:t xml:space="preserve"> По</w:t>
      </w:r>
      <w:r w:rsidR="00FA1E37" w:rsidRPr="00B810F5">
        <w:rPr>
          <w:rFonts w:ascii="Times New Roman" w:hAnsi="Times New Roman"/>
          <w:b/>
          <w:sz w:val="26"/>
          <w:szCs w:val="26"/>
        </w:rPr>
        <w:t>рядку</w:t>
      </w:r>
      <w:r w:rsidR="003F36EF" w:rsidRPr="00B810F5">
        <w:rPr>
          <w:rFonts w:ascii="Times New Roman" w:hAnsi="Times New Roman"/>
          <w:b/>
          <w:sz w:val="26"/>
          <w:szCs w:val="26"/>
        </w:rPr>
        <w:t xml:space="preserve"> отримання, використання та облік</w:t>
      </w:r>
      <w:r w:rsidR="00FA1E37" w:rsidRPr="00B810F5">
        <w:rPr>
          <w:rFonts w:ascii="Times New Roman" w:hAnsi="Times New Roman"/>
          <w:b/>
          <w:sz w:val="26"/>
          <w:szCs w:val="26"/>
        </w:rPr>
        <w:t>у</w:t>
      </w:r>
      <w:r w:rsidR="003F36EF" w:rsidRPr="00B810F5">
        <w:rPr>
          <w:rFonts w:ascii="Times New Roman" w:hAnsi="Times New Roman"/>
          <w:b/>
          <w:sz w:val="26"/>
          <w:szCs w:val="26"/>
        </w:rPr>
        <w:t xml:space="preserve"> благодійної допомоги </w:t>
      </w:r>
      <w:r w:rsidR="00FA1E37" w:rsidRPr="00B810F5">
        <w:rPr>
          <w:rFonts w:ascii="Times New Roman" w:hAnsi="Times New Roman"/>
          <w:b/>
          <w:sz w:val="26"/>
          <w:szCs w:val="26"/>
        </w:rPr>
        <w:t>на</w:t>
      </w:r>
      <w:r w:rsidR="003F36EF" w:rsidRPr="00B810F5">
        <w:rPr>
          <w:rFonts w:ascii="Times New Roman" w:hAnsi="Times New Roman"/>
          <w:b/>
          <w:sz w:val="26"/>
          <w:szCs w:val="26"/>
        </w:rPr>
        <w:t xml:space="preserve"> потреб</w:t>
      </w:r>
      <w:r w:rsidR="00FA1E37" w:rsidRPr="00B810F5">
        <w:rPr>
          <w:rFonts w:ascii="Times New Roman" w:hAnsi="Times New Roman"/>
          <w:b/>
          <w:sz w:val="26"/>
          <w:szCs w:val="26"/>
        </w:rPr>
        <w:t>и</w:t>
      </w:r>
      <w:r w:rsidR="003F36EF" w:rsidRPr="00B810F5">
        <w:rPr>
          <w:rFonts w:ascii="Times New Roman" w:hAnsi="Times New Roman"/>
          <w:b/>
          <w:sz w:val="26"/>
          <w:szCs w:val="26"/>
        </w:rPr>
        <w:t xml:space="preserve"> </w:t>
      </w:r>
      <w:r w:rsidR="008E1A15" w:rsidRPr="00B810F5">
        <w:rPr>
          <w:rFonts w:ascii="Times New Roman" w:hAnsi="Times New Roman"/>
          <w:b/>
          <w:sz w:val="26"/>
          <w:szCs w:val="26"/>
        </w:rPr>
        <w:t xml:space="preserve">Збройних сил України, </w:t>
      </w:r>
      <w:r w:rsidR="003F36EF" w:rsidRPr="00B810F5">
        <w:rPr>
          <w:rFonts w:ascii="Times New Roman" w:hAnsi="Times New Roman"/>
          <w:b/>
          <w:sz w:val="26"/>
          <w:szCs w:val="26"/>
        </w:rPr>
        <w:t>територіальної оборони Сквирської</w:t>
      </w:r>
      <w:r w:rsidR="00046B55" w:rsidRPr="00B810F5">
        <w:rPr>
          <w:rFonts w:ascii="Times New Roman" w:hAnsi="Times New Roman"/>
          <w:b/>
          <w:sz w:val="26"/>
          <w:szCs w:val="26"/>
        </w:rPr>
        <w:t xml:space="preserve"> </w:t>
      </w:r>
      <w:r w:rsidR="003F36EF" w:rsidRPr="00B810F5">
        <w:rPr>
          <w:rFonts w:ascii="Times New Roman" w:hAnsi="Times New Roman"/>
          <w:b/>
          <w:sz w:val="26"/>
          <w:szCs w:val="26"/>
        </w:rPr>
        <w:t>міської територіальної громади</w:t>
      </w:r>
      <w:r w:rsidR="008E1A15" w:rsidRPr="00B810F5">
        <w:rPr>
          <w:rFonts w:ascii="Times New Roman" w:hAnsi="Times New Roman"/>
          <w:b/>
          <w:sz w:val="26"/>
          <w:szCs w:val="26"/>
        </w:rPr>
        <w:t xml:space="preserve"> в </w:t>
      </w:r>
      <w:r w:rsidR="00965108" w:rsidRPr="00B810F5">
        <w:rPr>
          <w:rFonts w:ascii="Times New Roman" w:hAnsi="Times New Roman"/>
          <w:b/>
          <w:sz w:val="26"/>
          <w:szCs w:val="26"/>
        </w:rPr>
        <w:t>новій редакції</w:t>
      </w:r>
    </w:p>
    <w:p w:rsidR="00046B55" w:rsidRPr="00B810F5" w:rsidRDefault="00046B55" w:rsidP="00613208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i/>
          <w:sz w:val="26"/>
          <w:szCs w:val="26"/>
        </w:rPr>
      </w:pPr>
    </w:p>
    <w:p w:rsidR="006E4309" w:rsidRPr="00B810F5" w:rsidRDefault="003F36EF" w:rsidP="00B810F5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color w:val="000000" w:themeColor="text1"/>
          <w:sz w:val="26"/>
          <w:szCs w:val="26"/>
        </w:rPr>
        <w:t xml:space="preserve">З метою </w:t>
      </w:r>
      <w:r w:rsidR="00FA1E37" w:rsidRPr="00B810F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сприяння обороноздатності та мобілізаційній готовності </w:t>
      </w:r>
      <w:r w:rsidR="008D115E" w:rsidRPr="00B810F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Сквирської міської територіальної громади</w:t>
      </w:r>
      <w:r w:rsidR="00FA1E37" w:rsidRPr="00B810F5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 захисту населення у надзвичайних ситуаціях мирного і воєнного стану</w:t>
      </w:r>
      <w:r w:rsidRPr="00B810F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B810F5">
        <w:rPr>
          <w:rFonts w:ascii="Times New Roman" w:hAnsi="Times New Roman"/>
          <w:sz w:val="26"/>
          <w:szCs w:val="26"/>
        </w:rPr>
        <w:t>забезпечення відкритості та доступності інформації про надходження та використання благодійних коштів, зменшення корупційних ризиків при їх використанні,</w:t>
      </w:r>
      <w:r w:rsidR="008D115E" w:rsidRPr="00B810F5">
        <w:rPr>
          <w:rFonts w:ascii="Times New Roman" w:hAnsi="Times New Roman"/>
          <w:sz w:val="26"/>
          <w:szCs w:val="26"/>
        </w:rPr>
        <w:t xml:space="preserve"> відповідно до </w:t>
      </w:r>
      <w:r w:rsidRPr="00B810F5">
        <w:rPr>
          <w:rFonts w:ascii="Times New Roman" w:hAnsi="Times New Roman"/>
          <w:sz w:val="26"/>
          <w:szCs w:val="26"/>
        </w:rPr>
        <w:t xml:space="preserve">Бюджетного Кодексу України, </w:t>
      </w:r>
      <w:r w:rsidR="008D115E" w:rsidRPr="00B810F5">
        <w:rPr>
          <w:rFonts w:ascii="Times New Roman" w:hAnsi="Times New Roman"/>
          <w:sz w:val="26"/>
          <w:szCs w:val="26"/>
        </w:rPr>
        <w:t xml:space="preserve">Законів України 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</w:t>
      </w:r>
      <w:r w:rsidRPr="00B810F5">
        <w:rPr>
          <w:rFonts w:ascii="Times New Roman" w:hAnsi="Times New Roman"/>
          <w:sz w:val="26"/>
          <w:szCs w:val="26"/>
        </w:rPr>
        <w:t>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</w:t>
      </w:r>
      <w:r w:rsidR="008B0488" w:rsidRPr="00B810F5">
        <w:rPr>
          <w:rFonts w:ascii="Times New Roman" w:hAnsi="Times New Roman"/>
          <w:sz w:val="26"/>
          <w:szCs w:val="26"/>
        </w:rPr>
        <w:t xml:space="preserve"> фізичного виховання для потреб їх фінансування, затвердженого постановою Кабінету Міністрів Укра</w:t>
      </w:r>
      <w:r w:rsidR="008D115E" w:rsidRPr="00B810F5">
        <w:rPr>
          <w:rFonts w:ascii="Times New Roman" w:hAnsi="Times New Roman"/>
          <w:sz w:val="26"/>
          <w:szCs w:val="26"/>
        </w:rPr>
        <w:t xml:space="preserve">їни від 14.08.2000 №1222, </w:t>
      </w:r>
      <w:r w:rsidR="00E930DC" w:rsidRPr="00B810F5">
        <w:rPr>
          <w:rFonts w:ascii="Times New Roman" w:hAnsi="Times New Roman"/>
          <w:sz w:val="26"/>
          <w:szCs w:val="26"/>
        </w:rPr>
        <w:t>постанови К</w:t>
      </w:r>
      <w:r w:rsidR="00753AA7" w:rsidRPr="00B810F5">
        <w:rPr>
          <w:rFonts w:ascii="Times New Roman" w:hAnsi="Times New Roman"/>
          <w:sz w:val="26"/>
          <w:szCs w:val="26"/>
        </w:rPr>
        <w:t xml:space="preserve">абінету Міністрів України від </w:t>
      </w:r>
      <w:r w:rsidR="00B810F5" w:rsidRPr="00B810F5">
        <w:rPr>
          <w:rFonts w:ascii="Times New Roman" w:hAnsi="Times New Roman"/>
          <w:sz w:val="26"/>
          <w:szCs w:val="26"/>
        </w:rPr>
        <w:t>05.03.</w:t>
      </w:r>
      <w:r w:rsidR="00753AA7" w:rsidRPr="00B810F5">
        <w:rPr>
          <w:rFonts w:ascii="Times New Roman" w:hAnsi="Times New Roman"/>
          <w:sz w:val="26"/>
          <w:szCs w:val="26"/>
        </w:rPr>
        <w:t>2022 № 202 «</w:t>
      </w:r>
      <w:r w:rsidR="00753AA7" w:rsidRPr="00B810F5">
        <w:rPr>
          <w:rFonts w:ascii="Times New Roman" w:hAnsi="Times New Roman"/>
          <w:bCs/>
          <w:sz w:val="26"/>
          <w:szCs w:val="26"/>
        </w:rPr>
        <w:t>Деякі питання отримання, використання, обліку та звітності благодійної допомоги»</w:t>
      </w:r>
      <w:r w:rsidR="0060536C" w:rsidRPr="00B810F5">
        <w:rPr>
          <w:rFonts w:ascii="Times New Roman" w:hAnsi="Times New Roman"/>
          <w:bCs/>
          <w:sz w:val="26"/>
          <w:szCs w:val="26"/>
        </w:rPr>
        <w:t xml:space="preserve"> в умовах воєнного стану</w:t>
      </w:r>
      <w:r w:rsidR="005F63F7" w:rsidRPr="00B810F5">
        <w:rPr>
          <w:rFonts w:ascii="Times New Roman" w:hAnsi="Times New Roman"/>
          <w:sz w:val="26"/>
          <w:szCs w:val="26"/>
        </w:rPr>
        <w:t>,</w:t>
      </w:r>
      <w:r w:rsidR="0060536C" w:rsidRPr="00B810F5">
        <w:rPr>
          <w:rFonts w:ascii="Times New Roman" w:hAnsi="Times New Roman"/>
          <w:sz w:val="26"/>
          <w:szCs w:val="26"/>
        </w:rPr>
        <w:t xml:space="preserve"> </w:t>
      </w:r>
      <w:r w:rsidR="002A494C" w:rsidRPr="00B810F5">
        <w:rPr>
          <w:rFonts w:ascii="Times New Roman" w:hAnsi="Times New Roman"/>
          <w:sz w:val="26"/>
          <w:szCs w:val="26"/>
        </w:rPr>
        <w:t>виконавчий комітет Сквирської міської ради</w:t>
      </w:r>
    </w:p>
    <w:p w:rsidR="00046B55" w:rsidRPr="00B810F5" w:rsidRDefault="00046B55" w:rsidP="00613208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4617E" w:rsidRPr="00B810F5" w:rsidRDefault="00122A2F" w:rsidP="00621FA5">
      <w:pPr>
        <w:shd w:val="clear" w:color="auto" w:fill="FFFFFF"/>
        <w:spacing w:after="0" w:line="0" w:lineRule="atLeast"/>
        <w:rPr>
          <w:rFonts w:ascii="Times New Roman" w:hAnsi="Times New Roman"/>
          <w:b/>
          <w:sz w:val="26"/>
          <w:szCs w:val="26"/>
          <w:lang w:eastAsia="ru-RU"/>
        </w:rPr>
      </w:pPr>
      <w:r w:rsidRPr="00B810F5">
        <w:rPr>
          <w:rFonts w:ascii="Times New Roman" w:hAnsi="Times New Roman"/>
          <w:b/>
          <w:sz w:val="26"/>
          <w:szCs w:val="26"/>
          <w:lang w:eastAsia="ru-RU"/>
        </w:rPr>
        <w:t>В И Р І Ш И В:</w:t>
      </w:r>
    </w:p>
    <w:p w:rsidR="00D02F12" w:rsidRPr="00B810F5" w:rsidRDefault="00D02F12" w:rsidP="00D02F12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A0C4A" w:rsidRPr="00B810F5" w:rsidRDefault="00D02F12" w:rsidP="00D02F1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sz w:val="26"/>
          <w:szCs w:val="26"/>
        </w:rPr>
        <w:tab/>
        <w:t>1.</w:t>
      </w:r>
      <w:r w:rsidR="00FE073E" w:rsidRPr="00B810F5">
        <w:rPr>
          <w:rFonts w:ascii="Times New Roman" w:hAnsi="Times New Roman"/>
          <w:sz w:val="26"/>
          <w:szCs w:val="26"/>
        </w:rPr>
        <w:t>Затвердити</w:t>
      </w:r>
      <w:r w:rsidR="008D115E" w:rsidRPr="00B810F5">
        <w:rPr>
          <w:rFonts w:ascii="Times New Roman" w:hAnsi="Times New Roman"/>
          <w:sz w:val="26"/>
          <w:szCs w:val="26"/>
        </w:rPr>
        <w:t xml:space="preserve"> Порядок</w:t>
      </w:r>
      <w:r w:rsidR="00820D4D" w:rsidRPr="00B810F5">
        <w:rPr>
          <w:rFonts w:ascii="Times New Roman" w:hAnsi="Times New Roman"/>
          <w:sz w:val="26"/>
          <w:szCs w:val="26"/>
        </w:rPr>
        <w:t xml:space="preserve"> отримання, використання та облік благодійної допомоги </w:t>
      </w:r>
      <w:r w:rsidR="008D115E" w:rsidRPr="00B810F5">
        <w:rPr>
          <w:rFonts w:ascii="Times New Roman" w:hAnsi="Times New Roman"/>
          <w:sz w:val="26"/>
          <w:szCs w:val="26"/>
        </w:rPr>
        <w:t>на потреби</w:t>
      </w:r>
      <w:r w:rsidR="006913CD" w:rsidRPr="00B810F5">
        <w:rPr>
          <w:rFonts w:ascii="Times New Roman" w:hAnsi="Times New Roman"/>
          <w:sz w:val="26"/>
          <w:szCs w:val="26"/>
        </w:rPr>
        <w:t xml:space="preserve"> Збройних сил України, </w:t>
      </w:r>
      <w:r w:rsidR="00820D4D" w:rsidRPr="00B810F5">
        <w:rPr>
          <w:rFonts w:ascii="Times New Roman" w:hAnsi="Times New Roman"/>
          <w:sz w:val="26"/>
          <w:szCs w:val="26"/>
        </w:rPr>
        <w:t>територіальної оборони Сквирської</w:t>
      </w:r>
      <w:r w:rsidR="00FE073E" w:rsidRPr="00B810F5">
        <w:rPr>
          <w:rFonts w:ascii="Times New Roman" w:hAnsi="Times New Roman"/>
          <w:sz w:val="26"/>
          <w:szCs w:val="26"/>
        </w:rPr>
        <w:t xml:space="preserve"> </w:t>
      </w:r>
      <w:r w:rsidR="00820D4D" w:rsidRPr="00B810F5">
        <w:rPr>
          <w:rFonts w:ascii="Times New Roman" w:hAnsi="Times New Roman"/>
          <w:sz w:val="26"/>
          <w:szCs w:val="26"/>
        </w:rPr>
        <w:t>міської територіальної громади</w:t>
      </w:r>
      <w:r w:rsidR="006913CD" w:rsidRPr="00B810F5">
        <w:rPr>
          <w:rFonts w:ascii="Times New Roman" w:hAnsi="Times New Roman"/>
          <w:sz w:val="26"/>
          <w:szCs w:val="26"/>
        </w:rPr>
        <w:t xml:space="preserve"> в новій редакції </w:t>
      </w:r>
      <w:r w:rsidR="00FE073E" w:rsidRPr="00B810F5">
        <w:rPr>
          <w:rFonts w:ascii="Times New Roman" w:hAnsi="Times New Roman"/>
          <w:sz w:val="26"/>
          <w:szCs w:val="26"/>
        </w:rPr>
        <w:t>(додається).</w:t>
      </w:r>
    </w:p>
    <w:p w:rsidR="00F11270" w:rsidRPr="00B810F5" w:rsidRDefault="00D02F12" w:rsidP="00D02F12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sz w:val="26"/>
          <w:szCs w:val="26"/>
        </w:rPr>
        <w:t>2.</w:t>
      </w:r>
      <w:r w:rsidR="00B51C53" w:rsidRPr="00B810F5">
        <w:rPr>
          <w:rFonts w:ascii="Times New Roman" w:hAnsi="Times New Roman"/>
          <w:sz w:val="26"/>
          <w:szCs w:val="26"/>
        </w:rPr>
        <w:t xml:space="preserve"> </w:t>
      </w:r>
      <w:r w:rsidR="00F11270" w:rsidRPr="00B810F5">
        <w:rPr>
          <w:rFonts w:ascii="Times New Roman" w:hAnsi="Times New Roman"/>
          <w:sz w:val="26"/>
          <w:szCs w:val="26"/>
        </w:rPr>
        <w:t>Визнати таким, що втратило чинність</w:t>
      </w:r>
      <w:r w:rsidR="00B810F5">
        <w:rPr>
          <w:rFonts w:ascii="Times New Roman" w:hAnsi="Times New Roman"/>
          <w:sz w:val="26"/>
          <w:szCs w:val="26"/>
        </w:rPr>
        <w:t>,</w:t>
      </w:r>
      <w:r w:rsidR="00F11270" w:rsidRPr="00B810F5">
        <w:rPr>
          <w:rFonts w:ascii="Times New Roman" w:hAnsi="Times New Roman"/>
          <w:sz w:val="26"/>
          <w:szCs w:val="26"/>
        </w:rPr>
        <w:t xml:space="preserve"> рішення виконавчого комітету від 30.03.2022 року №18/7 </w:t>
      </w:r>
      <w:r w:rsidRPr="00B810F5">
        <w:rPr>
          <w:rFonts w:ascii="Times New Roman" w:hAnsi="Times New Roman"/>
          <w:sz w:val="26"/>
          <w:szCs w:val="26"/>
        </w:rPr>
        <w:t>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</w:t>
      </w:r>
      <w:r w:rsidR="00C17FBF" w:rsidRPr="00B810F5">
        <w:rPr>
          <w:rFonts w:ascii="Times New Roman" w:hAnsi="Times New Roman"/>
          <w:sz w:val="26"/>
          <w:szCs w:val="26"/>
        </w:rPr>
        <w:t>.</w:t>
      </w:r>
    </w:p>
    <w:p w:rsidR="002F4042" w:rsidRPr="00B810F5" w:rsidRDefault="00D02F12" w:rsidP="00D02F12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sz w:val="26"/>
          <w:szCs w:val="26"/>
        </w:rPr>
        <w:tab/>
        <w:t>3.</w:t>
      </w:r>
      <w:r w:rsidR="00B51C53" w:rsidRPr="00B810F5">
        <w:rPr>
          <w:rFonts w:ascii="Times New Roman" w:hAnsi="Times New Roman"/>
          <w:sz w:val="26"/>
          <w:szCs w:val="26"/>
        </w:rPr>
        <w:t xml:space="preserve"> </w:t>
      </w:r>
      <w:r w:rsidR="00FE073E" w:rsidRPr="00B810F5">
        <w:rPr>
          <w:rFonts w:ascii="Times New Roman" w:hAnsi="Times New Roman"/>
          <w:sz w:val="26"/>
          <w:szCs w:val="26"/>
        </w:rPr>
        <w:t>Головному розпорядн</w:t>
      </w:r>
      <w:r w:rsidR="006E4309" w:rsidRPr="00B810F5">
        <w:rPr>
          <w:rFonts w:ascii="Times New Roman" w:hAnsi="Times New Roman"/>
          <w:sz w:val="26"/>
          <w:szCs w:val="26"/>
        </w:rPr>
        <w:t>ику бюджетних коштів «Сквирська міська рада</w:t>
      </w:r>
      <w:r w:rsidR="00FE073E" w:rsidRPr="00B810F5">
        <w:rPr>
          <w:rFonts w:ascii="Times New Roman" w:hAnsi="Times New Roman"/>
          <w:sz w:val="26"/>
          <w:szCs w:val="26"/>
        </w:rPr>
        <w:t>» забезпечити відкриття в органах державного казначейства рахунку спеціального фонду за кодом доходу 25020100 «Благод</w:t>
      </w:r>
      <w:r w:rsidR="00EA0C4A" w:rsidRPr="00B810F5">
        <w:rPr>
          <w:rFonts w:ascii="Times New Roman" w:hAnsi="Times New Roman"/>
          <w:sz w:val="26"/>
          <w:szCs w:val="26"/>
        </w:rPr>
        <w:t xml:space="preserve">ійні внески, гранти та дарунки», </w:t>
      </w:r>
      <w:r w:rsidR="008D70B0" w:rsidRPr="00B810F5">
        <w:rPr>
          <w:rFonts w:ascii="Times New Roman" w:hAnsi="Times New Roman"/>
          <w:sz w:val="26"/>
          <w:szCs w:val="26"/>
        </w:rPr>
        <w:t>за кодом видатків КПКВК 0118240</w:t>
      </w:r>
      <w:r w:rsidR="00EA0C4A" w:rsidRPr="00B810F5">
        <w:rPr>
          <w:rFonts w:ascii="Times New Roman" w:hAnsi="Times New Roman"/>
          <w:sz w:val="26"/>
          <w:szCs w:val="26"/>
        </w:rPr>
        <w:t xml:space="preserve"> «</w:t>
      </w:r>
      <w:r w:rsidR="008D70B0" w:rsidRPr="00B810F5">
        <w:rPr>
          <w:rFonts w:ascii="Times New Roman" w:hAnsi="Times New Roman"/>
          <w:sz w:val="26"/>
          <w:szCs w:val="26"/>
        </w:rPr>
        <w:t>Заходи та роботи з територіальної оборони</w:t>
      </w:r>
      <w:r w:rsidR="00EA0C4A" w:rsidRPr="00B810F5">
        <w:rPr>
          <w:rFonts w:ascii="Times New Roman" w:hAnsi="Times New Roman"/>
          <w:sz w:val="26"/>
          <w:szCs w:val="26"/>
        </w:rPr>
        <w:t>».</w:t>
      </w:r>
    </w:p>
    <w:p w:rsidR="000A2C23" w:rsidRPr="00B810F5" w:rsidRDefault="00D02F12" w:rsidP="00D02F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sz w:val="26"/>
          <w:szCs w:val="26"/>
        </w:rPr>
        <w:tab/>
        <w:t>4.</w:t>
      </w:r>
      <w:r w:rsidR="00B51C53" w:rsidRPr="00B810F5">
        <w:rPr>
          <w:rFonts w:ascii="Times New Roman" w:hAnsi="Times New Roman"/>
          <w:sz w:val="26"/>
          <w:szCs w:val="26"/>
        </w:rPr>
        <w:t xml:space="preserve"> </w:t>
      </w:r>
      <w:r w:rsidR="000A2C23" w:rsidRPr="00B810F5">
        <w:rPr>
          <w:rFonts w:ascii="Times New Roman" w:hAnsi="Times New Roman"/>
          <w:sz w:val="26"/>
          <w:szCs w:val="26"/>
        </w:rPr>
        <w:t>Оприлюднити банківські реквізити із зазначенням</w:t>
      </w:r>
      <w:r w:rsidR="0033158D" w:rsidRPr="00B810F5">
        <w:rPr>
          <w:rFonts w:ascii="Times New Roman" w:hAnsi="Times New Roman"/>
          <w:sz w:val="26"/>
          <w:szCs w:val="26"/>
        </w:rPr>
        <w:t xml:space="preserve"> «Призначення платежу: благодійні внески на потреби територіальної оборони».</w:t>
      </w:r>
    </w:p>
    <w:p w:rsidR="00621FA5" w:rsidRPr="00B810F5" w:rsidRDefault="00D02F12" w:rsidP="00D02F1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10F5">
        <w:rPr>
          <w:rFonts w:ascii="Times New Roman" w:hAnsi="Times New Roman"/>
          <w:sz w:val="26"/>
          <w:szCs w:val="26"/>
        </w:rPr>
        <w:tab/>
        <w:t>5.</w:t>
      </w:r>
      <w:r w:rsidR="00B51C53" w:rsidRPr="00B810F5">
        <w:rPr>
          <w:rFonts w:ascii="Times New Roman" w:hAnsi="Times New Roman"/>
          <w:sz w:val="26"/>
          <w:szCs w:val="26"/>
        </w:rPr>
        <w:t xml:space="preserve"> </w:t>
      </w:r>
      <w:r w:rsidR="00C456E6" w:rsidRPr="00B810F5">
        <w:rPr>
          <w:rFonts w:ascii="Times New Roman" w:hAnsi="Times New Roman"/>
          <w:sz w:val="26"/>
          <w:szCs w:val="26"/>
        </w:rPr>
        <w:t>Контроль за виконанням цьо</w:t>
      </w:r>
      <w:r w:rsidR="003C5992" w:rsidRPr="00B810F5">
        <w:rPr>
          <w:rFonts w:ascii="Times New Roman" w:hAnsi="Times New Roman"/>
          <w:sz w:val="26"/>
          <w:szCs w:val="26"/>
        </w:rPr>
        <w:t>го рішення покласти на заступницю міської</w:t>
      </w:r>
      <w:r w:rsidR="007E7699" w:rsidRPr="00B810F5">
        <w:rPr>
          <w:rFonts w:ascii="Times New Roman" w:hAnsi="Times New Roman"/>
          <w:sz w:val="26"/>
          <w:szCs w:val="26"/>
        </w:rPr>
        <w:t xml:space="preserve"> </w:t>
      </w:r>
      <w:r w:rsidR="009C190A" w:rsidRPr="00B810F5">
        <w:rPr>
          <w:rFonts w:ascii="Times New Roman" w:hAnsi="Times New Roman"/>
          <w:sz w:val="26"/>
          <w:szCs w:val="26"/>
        </w:rPr>
        <w:t xml:space="preserve">голови </w:t>
      </w:r>
      <w:r w:rsidR="00E92BC5" w:rsidRPr="00B810F5">
        <w:rPr>
          <w:rFonts w:ascii="Times New Roman" w:hAnsi="Times New Roman"/>
          <w:sz w:val="26"/>
          <w:szCs w:val="26"/>
        </w:rPr>
        <w:t>Людмилу Сергієнко</w:t>
      </w:r>
      <w:r w:rsidR="005564AE" w:rsidRPr="00B810F5">
        <w:rPr>
          <w:rFonts w:ascii="Times New Roman" w:hAnsi="Times New Roman"/>
          <w:sz w:val="26"/>
          <w:szCs w:val="26"/>
        </w:rPr>
        <w:t>.</w:t>
      </w:r>
    </w:p>
    <w:p w:rsidR="00D02F12" w:rsidRPr="00B810F5" w:rsidRDefault="00D02F12" w:rsidP="00046B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724C5" w:rsidRDefault="007D4FD4" w:rsidP="00046B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088B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 w:rsidRPr="00F3088B">
        <w:rPr>
          <w:rFonts w:ascii="Times New Roman" w:hAnsi="Times New Roman"/>
          <w:b/>
          <w:sz w:val="28"/>
          <w:szCs w:val="28"/>
        </w:rPr>
        <w:tab/>
      </w:r>
      <w:r w:rsidR="0021242A" w:rsidRPr="00F3088B">
        <w:rPr>
          <w:rFonts w:ascii="Times New Roman" w:hAnsi="Times New Roman"/>
          <w:b/>
          <w:sz w:val="28"/>
          <w:szCs w:val="28"/>
        </w:rPr>
        <w:tab/>
      </w:r>
      <w:r w:rsidR="0021242A" w:rsidRPr="00F3088B">
        <w:rPr>
          <w:rFonts w:ascii="Times New Roman" w:hAnsi="Times New Roman"/>
          <w:b/>
          <w:sz w:val="28"/>
          <w:szCs w:val="28"/>
        </w:rPr>
        <w:tab/>
      </w:r>
      <w:r w:rsidR="0021242A" w:rsidRPr="00F3088B">
        <w:rPr>
          <w:rFonts w:ascii="Times New Roman" w:hAnsi="Times New Roman"/>
          <w:b/>
          <w:sz w:val="28"/>
          <w:szCs w:val="28"/>
        </w:rPr>
        <w:tab/>
      </w:r>
      <w:r w:rsidR="0021242A" w:rsidRPr="00F3088B">
        <w:rPr>
          <w:rFonts w:ascii="Times New Roman" w:hAnsi="Times New Roman"/>
          <w:b/>
          <w:sz w:val="28"/>
          <w:szCs w:val="28"/>
        </w:rPr>
        <w:tab/>
      </w:r>
      <w:r w:rsidR="00B810F5">
        <w:rPr>
          <w:rFonts w:ascii="Times New Roman" w:hAnsi="Times New Roman"/>
          <w:b/>
          <w:sz w:val="28"/>
          <w:szCs w:val="28"/>
        </w:rPr>
        <w:t xml:space="preserve">  </w:t>
      </w:r>
      <w:r w:rsidR="00FB5D8F">
        <w:rPr>
          <w:rFonts w:ascii="Times New Roman" w:hAnsi="Times New Roman"/>
          <w:b/>
          <w:sz w:val="28"/>
          <w:szCs w:val="28"/>
        </w:rPr>
        <w:t xml:space="preserve">  </w:t>
      </w:r>
      <w:r w:rsidR="0006581E" w:rsidRPr="00F3088B">
        <w:rPr>
          <w:rFonts w:ascii="Times New Roman" w:hAnsi="Times New Roman"/>
          <w:b/>
          <w:sz w:val="28"/>
          <w:szCs w:val="28"/>
        </w:rPr>
        <w:t xml:space="preserve"> </w:t>
      </w:r>
      <w:r w:rsidR="002F4042" w:rsidRPr="00F3088B">
        <w:rPr>
          <w:rFonts w:ascii="Times New Roman" w:hAnsi="Times New Roman"/>
          <w:b/>
          <w:sz w:val="28"/>
          <w:szCs w:val="28"/>
        </w:rPr>
        <w:t xml:space="preserve"> </w:t>
      </w:r>
      <w:r w:rsidR="00DC405F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1909E2" w:rsidRDefault="001909E2" w:rsidP="00046B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09E2" w:rsidRPr="00DC405F" w:rsidRDefault="001909E2" w:rsidP="00046B5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A7FCE" w:rsidRPr="006F7517" w:rsidRDefault="006F7517" w:rsidP="006F7517">
      <w:pPr>
        <w:shd w:val="clear" w:color="auto" w:fill="FFFFFF"/>
        <w:spacing w:after="0" w:line="360" w:lineRule="atLeast"/>
        <w:ind w:firstLine="5529"/>
        <w:textAlignment w:val="baseline"/>
        <w:rPr>
          <w:rFonts w:ascii="Times New Roman" w:hAnsi="Times New Roman"/>
          <w:b/>
          <w:sz w:val="28"/>
          <w:szCs w:val="28"/>
        </w:rPr>
      </w:pPr>
      <w:r w:rsidRPr="006F7517">
        <w:rPr>
          <w:rFonts w:ascii="Times New Roman" w:hAnsi="Times New Roman"/>
          <w:b/>
          <w:sz w:val="28"/>
          <w:szCs w:val="28"/>
        </w:rPr>
        <w:t>ЗАТВЕРДЖЕНО</w:t>
      </w:r>
    </w:p>
    <w:p w:rsidR="001A7FCE" w:rsidRDefault="001A7FCE" w:rsidP="006F7517">
      <w:pPr>
        <w:shd w:val="clear" w:color="auto" w:fill="FFFFFF"/>
        <w:spacing w:after="0" w:line="360" w:lineRule="atLeast"/>
        <w:ind w:firstLine="5529"/>
        <w:textAlignment w:val="baseline"/>
        <w:rPr>
          <w:rFonts w:ascii="Times New Roman" w:hAnsi="Times New Roman"/>
          <w:b/>
          <w:sz w:val="28"/>
          <w:szCs w:val="28"/>
        </w:rPr>
      </w:pPr>
      <w:r w:rsidRPr="006F7517">
        <w:rPr>
          <w:rFonts w:ascii="Times New Roman" w:hAnsi="Times New Roman"/>
          <w:b/>
          <w:sz w:val="28"/>
          <w:szCs w:val="28"/>
        </w:rPr>
        <w:t>рішення виконавчого комітету</w:t>
      </w:r>
    </w:p>
    <w:p w:rsidR="006F7517" w:rsidRPr="006F7517" w:rsidRDefault="00B810F5" w:rsidP="006F7517">
      <w:pPr>
        <w:shd w:val="clear" w:color="auto" w:fill="FFFFFF"/>
        <w:spacing w:after="0" w:line="360" w:lineRule="atLeast"/>
        <w:ind w:firstLine="5529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Сквирської </w:t>
      </w:r>
      <w:r w:rsidR="006F7517">
        <w:rPr>
          <w:rFonts w:ascii="Times New Roman" w:hAnsi="Times New Roman"/>
          <w:b/>
          <w:sz w:val="28"/>
          <w:szCs w:val="28"/>
        </w:rPr>
        <w:t>міської ради</w:t>
      </w:r>
    </w:p>
    <w:p w:rsidR="001A7FCE" w:rsidRPr="006F7517" w:rsidRDefault="001909E2" w:rsidP="006F7517">
      <w:pPr>
        <w:shd w:val="clear" w:color="auto" w:fill="FFFFFF"/>
        <w:spacing w:after="0" w:line="360" w:lineRule="atLeast"/>
        <w:ind w:firstLine="5529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 04 квітня 2023 року № </w:t>
      </w:r>
      <w:r w:rsidR="00510647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/</w:t>
      </w:r>
      <w:r w:rsidR="00510647">
        <w:rPr>
          <w:rFonts w:ascii="Times New Roman" w:hAnsi="Times New Roman"/>
          <w:b/>
          <w:sz w:val="28"/>
          <w:szCs w:val="28"/>
        </w:rPr>
        <w:t>10</w:t>
      </w:r>
    </w:p>
    <w:p w:rsidR="001A7FCE" w:rsidRPr="000724C5" w:rsidRDefault="001A7FCE" w:rsidP="001A7FCE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hAnsi="Times New Roman"/>
          <w:sz w:val="14"/>
          <w:szCs w:val="28"/>
        </w:rPr>
      </w:pPr>
    </w:p>
    <w:p w:rsidR="002C1A5B" w:rsidRDefault="006F7517" w:rsidP="006F751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9723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ОРЯДОК</w:t>
      </w:r>
    </w:p>
    <w:p w:rsidR="00D9723F" w:rsidRPr="00D9723F" w:rsidRDefault="00D9723F" w:rsidP="006F751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9723F">
        <w:rPr>
          <w:rFonts w:ascii="Times New Roman" w:hAnsi="Times New Roman"/>
          <w:b/>
          <w:sz w:val="28"/>
          <w:szCs w:val="28"/>
        </w:rPr>
        <w:t>отримання,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9723F">
        <w:rPr>
          <w:rFonts w:ascii="Times New Roman" w:hAnsi="Times New Roman"/>
          <w:b/>
          <w:sz w:val="28"/>
          <w:szCs w:val="28"/>
        </w:rPr>
        <w:t>використання та облік благодійної допомоги</w:t>
      </w:r>
    </w:p>
    <w:p w:rsidR="00D9723F" w:rsidRPr="00D9723F" w:rsidRDefault="00D9723F" w:rsidP="006F751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9723F">
        <w:rPr>
          <w:rFonts w:ascii="Times New Roman" w:hAnsi="Times New Roman"/>
          <w:b/>
          <w:sz w:val="28"/>
          <w:szCs w:val="28"/>
        </w:rPr>
        <w:t>для потреб</w:t>
      </w:r>
      <w:r w:rsidR="005059E9" w:rsidRPr="005059E9">
        <w:rPr>
          <w:rFonts w:ascii="Times New Roman" w:hAnsi="Times New Roman"/>
          <w:b/>
          <w:sz w:val="28"/>
          <w:szCs w:val="28"/>
        </w:rPr>
        <w:t xml:space="preserve"> </w:t>
      </w:r>
      <w:r w:rsidR="005059E9">
        <w:rPr>
          <w:rFonts w:ascii="Times New Roman" w:hAnsi="Times New Roman"/>
          <w:b/>
          <w:sz w:val="28"/>
          <w:szCs w:val="28"/>
        </w:rPr>
        <w:t>Збройних сил України,</w:t>
      </w:r>
      <w:r w:rsidRPr="00D9723F">
        <w:rPr>
          <w:rFonts w:ascii="Times New Roman" w:hAnsi="Times New Roman"/>
          <w:b/>
          <w:sz w:val="28"/>
          <w:szCs w:val="28"/>
        </w:rPr>
        <w:t xml:space="preserve"> територіальної оборони Сквирської</w:t>
      </w:r>
    </w:p>
    <w:p w:rsidR="001A7FCE" w:rsidRDefault="00D9723F" w:rsidP="000724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9723F">
        <w:rPr>
          <w:rFonts w:ascii="Times New Roman" w:hAnsi="Times New Roman"/>
          <w:b/>
          <w:sz w:val="28"/>
          <w:szCs w:val="28"/>
        </w:rPr>
        <w:t>міської територіальної громади</w:t>
      </w:r>
      <w:r w:rsidR="00FB5D8F">
        <w:rPr>
          <w:rFonts w:ascii="Times New Roman" w:hAnsi="Times New Roman"/>
          <w:b/>
          <w:sz w:val="28"/>
          <w:szCs w:val="28"/>
        </w:rPr>
        <w:t xml:space="preserve"> </w:t>
      </w:r>
    </w:p>
    <w:p w:rsidR="00256184" w:rsidRDefault="00256184" w:rsidP="000724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 новій редакції)</w:t>
      </w:r>
    </w:p>
    <w:p w:rsidR="000724C5" w:rsidRPr="000724C5" w:rsidRDefault="000724C5" w:rsidP="000724C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14"/>
          <w:szCs w:val="28"/>
        </w:rPr>
      </w:pPr>
    </w:p>
    <w:p w:rsidR="00260BE4" w:rsidRPr="006F7517" w:rsidRDefault="00260BE4" w:rsidP="00D9723F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6F7517">
        <w:rPr>
          <w:rFonts w:ascii="Times New Roman" w:hAnsi="Times New Roman"/>
          <w:b/>
          <w:sz w:val="28"/>
          <w:szCs w:val="28"/>
        </w:rPr>
        <w:t>І. Загальні положення</w:t>
      </w:r>
    </w:p>
    <w:p w:rsidR="006D7123" w:rsidRDefault="006D7123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C93D13">
        <w:rPr>
          <w:rFonts w:ascii="Times New Roman" w:hAnsi="Times New Roman"/>
          <w:sz w:val="28"/>
          <w:szCs w:val="28"/>
        </w:rPr>
        <w:t xml:space="preserve"> </w:t>
      </w:r>
      <w:r w:rsidR="00260BE4" w:rsidRPr="006D7123">
        <w:rPr>
          <w:rFonts w:ascii="Times New Roman" w:hAnsi="Times New Roman"/>
          <w:sz w:val="28"/>
          <w:szCs w:val="28"/>
        </w:rPr>
        <w:t>Цей порядок визначає вимоги до отримання, використання та обліку благодійних внесків від юридичних та фізичних осіб</w:t>
      </w:r>
      <w:r w:rsidR="008B3579" w:rsidRPr="006D7123">
        <w:rPr>
          <w:rFonts w:ascii="Times New Roman" w:hAnsi="Times New Roman"/>
          <w:sz w:val="28"/>
          <w:szCs w:val="28"/>
        </w:rPr>
        <w:t xml:space="preserve"> для потреб територіальної оборони</w:t>
      </w:r>
      <w:r w:rsidRPr="006D7123">
        <w:rPr>
          <w:rFonts w:ascii="Times New Roman" w:hAnsi="Times New Roman"/>
          <w:sz w:val="28"/>
          <w:szCs w:val="28"/>
        </w:rPr>
        <w:t xml:space="preserve"> Сквирської міської територіальної громади.</w:t>
      </w:r>
    </w:p>
    <w:p w:rsidR="000724C5" w:rsidRDefault="006D7123" w:rsidP="000724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C93D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Основними нормативними документами, що регулюють питання, пов’язані з благодійною діяльністю, є Закон України «Про благодійну діяльність та благодійні організації»</w:t>
      </w:r>
      <w:r w:rsidR="00E930DC">
        <w:rPr>
          <w:rFonts w:ascii="Times New Roman" w:hAnsi="Times New Roman"/>
          <w:sz w:val="28"/>
          <w:szCs w:val="28"/>
        </w:rPr>
        <w:t>,</w:t>
      </w:r>
      <w:r w:rsidR="00E930DC" w:rsidRPr="00E930DC">
        <w:rPr>
          <w:rFonts w:ascii="Times New Roman" w:hAnsi="Times New Roman"/>
          <w:sz w:val="28"/>
          <w:szCs w:val="28"/>
        </w:rPr>
        <w:t xml:space="preserve"> Б</w:t>
      </w:r>
      <w:r w:rsidR="00E930DC">
        <w:rPr>
          <w:rFonts w:ascii="Times New Roman" w:hAnsi="Times New Roman"/>
          <w:sz w:val="28"/>
          <w:szCs w:val="28"/>
        </w:rPr>
        <w:t>юджетний Кодекс</w:t>
      </w:r>
      <w:r w:rsidR="00E930DC" w:rsidRPr="00E930DC">
        <w:rPr>
          <w:rFonts w:ascii="Times New Roman" w:hAnsi="Times New Roman"/>
          <w:sz w:val="28"/>
          <w:szCs w:val="28"/>
        </w:rPr>
        <w:t xml:space="preserve"> України, Поряд</w:t>
      </w:r>
      <w:r w:rsidR="00E930DC">
        <w:rPr>
          <w:rFonts w:ascii="Times New Roman" w:hAnsi="Times New Roman"/>
          <w:sz w:val="28"/>
          <w:szCs w:val="28"/>
        </w:rPr>
        <w:t>ок</w:t>
      </w:r>
      <w:r w:rsidR="00E930DC" w:rsidRPr="00E930DC">
        <w:rPr>
          <w:rFonts w:ascii="Times New Roman" w:hAnsi="Times New Roman"/>
          <w:sz w:val="28"/>
          <w:szCs w:val="28"/>
        </w:rPr>
        <w:t xml:space="preserve">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</w:t>
      </w:r>
      <w:r w:rsidR="00E930DC">
        <w:rPr>
          <w:rFonts w:ascii="Times New Roman" w:hAnsi="Times New Roman"/>
          <w:sz w:val="28"/>
          <w:szCs w:val="28"/>
        </w:rPr>
        <w:t>, затверджений</w:t>
      </w:r>
      <w:r w:rsidR="00E930DC" w:rsidRPr="00E930DC">
        <w:rPr>
          <w:rFonts w:ascii="Times New Roman" w:hAnsi="Times New Roman"/>
          <w:sz w:val="28"/>
          <w:szCs w:val="28"/>
        </w:rPr>
        <w:t xml:space="preserve"> постановою Кабінету Міністрів України від 14.08.2000 року №1222 </w:t>
      </w:r>
      <w:r w:rsidR="00E930DC">
        <w:rPr>
          <w:rFonts w:ascii="Times New Roman" w:hAnsi="Times New Roman"/>
          <w:sz w:val="28"/>
          <w:szCs w:val="28"/>
        </w:rPr>
        <w:t>та постанова К</w:t>
      </w:r>
      <w:r w:rsidR="00E930DC" w:rsidRPr="00E930DC">
        <w:rPr>
          <w:rFonts w:ascii="Times New Roman" w:hAnsi="Times New Roman"/>
          <w:sz w:val="28"/>
          <w:szCs w:val="28"/>
        </w:rPr>
        <w:t>абінету Міністрів України від 05.03. 2022 року № 202 «</w:t>
      </w:r>
      <w:r w:rsidR="00E930DC" w:rsidRPr="00E930DC">
        <w:rPr>
          <w:rFonts w:ascii="Times New Roman" w:hAnsi="Times New Roman"/>
          <w:bCs/>
          <w:sz w:val="28"/>
          <w:szCs w:val="28"/>
        </w:rPr>
        <w:t>Деякі питання отримання, використання, обліку та звітності благодійної допомоги</w:t>
      </w:r>
      <w:r w:rsidR="005A527D">
        <w:rPr>
          <w:rFonts w:ascii="Times New Roman" w:hAnsi="Times New Roman"/>
          <w:bCs/>
          <w:sz w:val="28"/>
          <w:szCs w:val="28"/>
        </w:rPr>
        <w:t>».</w:t>
      </w:r>
    </w:p>
    <w:p w:rsidR="000724C5" w:rsidRPr="000724C5" w:rsidRDefault="000724C5" w:rsidP="000724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z w:val="14"/>
          <w:szCs w:val="28"/>
        </w:rPr>
      </w:pPr>
    </w:p>
    <w:p w:rsidR="006D7123" w:rsidRDefault="005A527D" w:rsidP="005A527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6F7517">
        <w:rPr>
          <w:rFonts w:ascii="Times New Roman" w:hAnsi="Times New Roman"/>
          <w:b/>
          <w:bCs/>
          <w:sz w:val="28"/>
          <w:szCs w:val="28"/>
        </w:rPr>
        <w:t>ІІ. Форми і способи з</w:t>
      </w:r>
      <w:r w:rsidR="00474530" w:rsidRPr="006F7517">
        <w:rPr>
          <w:rFonts w:ascii="Times New Roman" w:hAnsi="Times New Roman"/>
          <w:b/>
          <w:bCs/>
          <w:sz w:val="28"/>
          <w:szCs w:val="28"/>
        </w:rPr>
        <w:t>дійснення благодійної допомоги</w:t>
      </w:r>
    </w:p>
    <w:p w:rsidR="005A527D" w:rsidRDefault="005A527D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2.1.</w:t>
      </w:r>
      <w:r w:rsidR="00C93D1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Безповоротна благодійна допомога може надаватися юридичними та фізичними особа</w:t>
      </w:r>
      <w:r w:rsidR="00474530">
        <w:rPr>
          <w:rFonts w:ascii="Times New Roman" w:hAnsi="Times New Roman"/>
          <w:bCs/>
          <w:sz w:val="28"/>
          <w:szCs w:val="28"/>
        </w:rPr>
        <w:t>ми у грошовій формі для потреб ї</w:t>
      </w:r>
      <w:r>
        <w:rPr>
          <w:rFonts w:ascii="Times New Roman" w:hAnsi="Times New Roman"/>
          <w:bCs/>
          <w:sz w:val="28"/>
          <w:szCs w:val="28"/>
        </w:rPr>
        <w:t>х фін</w:t>
      </w:r>
      <w:r w:rsidR="00474530">
        <w:rPr>
          <w:rFonts w:ascii="Times New Roman" w:hAnsi="Times New Roman"/>
          <w:bCs/>
          <w:sz w:val="28"/>
          <w:szCs w:val="28"/>
        </w:rPr>
        <w:t>ансування за напрямками  в межах повної економічної класифікації видатків.</w:t>
      </w:r>
    </w:p>
    <w:p w:rsidR="000724C5" w:rsidRDefault="00474530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2.2.</w:t>
      </w:r>
      <w:r w:rsidR="00C93D1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Благодійник передбачає та спрямовує кошти на рахунок відкритий за спеціальним фондом з обов’язковим вказанням призначення платежу.</w:t>
      </w:r>
    </w:p>
    <w:p w:rsidR="000724C5" w:rsidRPr="000724C5" w:rsidRDefault="000724C5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Cs/>
          <w:sz w:val="16"/>
          <w:szCs w:val="28"/>
        </w:rPr>
      </w:pPr>
    </w:p>
    <w:p w:rsidR="00474530" w:rsidRDefault="00F266E8" w:rsidP="002044A0">
      <w:pPr>
        <w:shd w:val="clear" w:color="auto" w:fill="FFFFFF"/>
        <w:spacing w:after="0" w:line="360" w:lineRule="atLeast"/>
        <w:ind w:firstLine="72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6F7517">
        <w:rPr>
          <w:rFonts w:ascii="Times New Roman" w:hAnsi="Times New Roman"/>
          <w:b/>
          <w:bCs/>
          <w:sz w:val="28"/>
          <w:szCs w:val="28"/>
        </w:rPr>
        <w:t>ІІІ. Використання</w:t>
      </w:r>
      <w:r w:rsidR="002044A0" w:rsidRPr="006F7517">
        <w:rPr>
          <w:rFonts w:ascii="Times New Roman" w:hAnsi="Times New Roman"/>
          <w:b/>
          <w:bCs/>
          <w:sz w:val="28"/>
          <w:szCs w:val="28"/>
        </w:rPr>
        <w:t xml:space="preserve"> благодійної допомоги</w:t>
      </w:r>
    </w:p>
    <w:p w:rsidR="00FC2CA8" w:rsidRDefault="002044A0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3.1.</w:t>
      </w:r>
      <w:r w:rsidR="00FC2CA8" w:rsidRPr="00FC2CA8">
        <w:t xml:space="preserve"> </w:t>
      </w:r>
      <w:r w:rsidR="00FC2CA8"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Благодійні внески, гранти та дарунки належать до першої підг</w:t>
      </w:r>
      <w:r w:rsid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рупи другої групи влас</w:t>
      </w:r>
      <w:r w:rsidR="00FC2CA8"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них надходжень бюджетних установ (ч. 4 ст. 13 БКУ). </w:t>
      </w:r>
      <w:r w:rsid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Відповідно такі надходження відображаються </w:t>
      </w:r>
      <w:r w:rsidR="00FC2CA8"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за кодом класифікації доходів бюджету 25020100 «Благодійні внески, гранти та дарунки». </w:t>
      </w:r>
    </w:p>
    <w:p w:rsidR="00FC2CA8" w:rsidRDefault="00FC2CA8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3.2.</w:t>
      </w:r>
      <w:r w:rsidR="00C93D1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Головному розпоряднику після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фактичного отримання благодійної допомоги, необхідно внести зміни до кошторису в частині спеціального фонду за власними надходженнями. Цього вимагає п. 49 Порядку складання, розгляду, затвердження та основних вимог до виконання кошторисів бюджетних установ, затвердженого постановою КМУ від 28.02.2002 р. № 228. </w:t>
      </w:r>
    </w:p>
    <w:p w:rsidR="00FC2CA8" w:rsidRDefault="00FC2CA8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Для цього згідно з абзацом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2 п. 3.9 Інструкції про складання і виконання розпису Державного бюджету України, затвердженої наказом Міністерства фінансів України від 28.01.2002 р. № 57 (далі — Інструкція № 57) необхідно підготувати і подати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до казначейства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</w:t>
      </w:r>
    </w:p>
    <w:p w:rsidR="00FC2CA8" w:rsidRDefault="00FC2CA8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довідку про внесення змін до кошторису, затверджену керівником установи, який затвердив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кошторис;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FC2CA8" w:rsidRDefault="00FC2CA8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зведення показників спеціального фонду кошторису із зазначенням суми змін; </w:t>
      </w:r>
    </w:p>
    <w:p w:rsidR="00FC2CA8" w:rsidRDefault="00FC2CA8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довідку про підтвердження надходжень до спеціального фонду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а саме на спеціальні реєстраційні рахунки установи, відкриті в органах </w:t>
      </w:r>
      <w:r w:rsidR="00421B6C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держказначейства</w:t>
      </w:r>
      <w:r w:rsidRPr="00FC2CA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FC2CA8" w:rsidRDefault="00CA1773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3.3.</w:t>
      </w:r>
      <w:r w:rsidR="00C93D1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Напрямками використання благодійної допомоги можуть бути</w:t>
      </w:r>
      <w:r w:rsidR="00BC79F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</w:t>
      </w:r>
    </w:p>
    <w:p w:rsidR="0051387D" w:rsidRDefault="0051387D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 заходи по задоволенню фінансових потреб військових частин Збройних сил України, територіальних центрів комплектування та соціальної підтримки, підрозділам Національної гвардії України, військовослужбовцям;</w:t>
      </w:r>
    </w:p>
    <w:p w:rsidR="00A16881" w:rsidRDefault="00A1688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заходи </w:t>
      </w:r>
      <w:r w:rsidRPr="00D1652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щодо </w:t>
      </w:r>
      <w:r w:rsidR="00426D75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територіальної оборони,</w:t>
      </w:r>
      <w:r w:rsidR="00B715F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а саме:</w:t>
      </w:r>
    </w:p>
    <w:p w:rsidR="00B715F1" w:rsidRDefault="00B715F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а) забезпечення харчуванням особового складу (послуги з харчування територіальної оборони, продукти харчування та створення продовольчого запасу);</w:t>
      </w:r>
    </w:p>
    <w:p w:rsidR="00B715F1" w:rsidRDefault="00B715F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б)</w:t>
      </w:r>
      <w:r w:rsidR="00E55FC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придбання засобів гігієни;</w:t>
      </w:r>
    </w:p>
    <w:p w:rsidR="00B715F1" w:rsidRDefault="00B715F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в) придбання індивідуальних речей першої необхідності;</w:t>
      </w:r>
    </w:p>
    <w:p w:rsidR="00B715F1" w:rsidRDefault="00B715F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г)</w:t>
      </w:r>
      <w:r w:rsidR="00E55FC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оплата транспортних послуг та придбання паливно-мастильних матеріалів.</w:t>
      </w:r>
    </w:p>
    <w:p w:rsidR="00A16881" w:rsidRDefault="00A1688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</w:t>
      </w:r>
      <w:r w:rsidRPr="00D1652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B715F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заходи щодо фінансової підтримки добровольчого </w:t>
      </w:r>
      <w:r w:rsidR="00CB139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формування № 1 Сквирської міської територіальної громади</w:t>
      </w:r>
      <w:r w:rsidR="00B715F1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, а саме</w:t>
      </w:r>
      <w:r w:rsidR="00E55FC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:</w:t>
      </w:r>
    </w:p>
    <w:p w:rsidR="007111B9" w:rsidRDefault="00E55FC3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а) </w:t>
      </w:r>
      <w:r w:rsidR="002224F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забезпечення матеріалами, засобами та обладнанням</w:t>
      </w:r>
      <w:r w:rsidR="007111B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="002224FA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224FA" w:rsidRDefault="002224FA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б) придбання паливо-мастильних матеріалів для пересування </w:t>
      </w:r>
      <w:r w:rsidR="007111B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членів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громадського формування.</w:t>
      </w:r>
    </w:p>
    <w:p w:rsidR="00A16881" w:rsidRDefault="00A16881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- заходи щодо </w:t>
      </w:r>
      <w:r w:rsidR="00F65E00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захисту цивільного населення від можливих наслідків виникнення надзвичайної ситуації під час ведення воєнного стану, а саме:</w:t>
      </w:r>
    </w:p>
    <w:p w:rsidR="00F65E00" w:rsidRDefault="00F65E00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а) придбання продуктів харчування у тому числі дитячого;</w:t>
      </w:r>
    </w:p>
    <w:p w:rsidR="00F65E00" w:rsidRDefault="00F65E00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б) придбання медикаментів та засобів медичного призначення;</w:t>
      </w:r>
    </w:p>
    <w:p w:rsidR="00F65E00" w:rsidRDefault="00F65E00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в) придбання засобів особистої гігієни.</w:t>
      </w:r>
    </w:p>
    <w:p w:rsidR="00FB5D8F" w:rsidRDefault="00FB5D8F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- заходи з підтримки підрозділів Збройних сил України:</w:t>
      </w:r>
    </w:p>
    <w:p w:rsidR="00FB5D8F" w:rsidRDefault="00FB5D8F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а) матеріально-технічне забезпечення;</w:t>
      </w:r>
    </w:p>
    <w:p w:rsidR="00FB5D8F" w:rsidRDefault="00FB5D8F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б) оплата послуг;</w:t>
      </w:r>
    </w:p>
    <w:p w:rsidR="00FB5D8F" w:rsidRDefault="00FB5D8F" w:rsidP="00C93D1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в) придбання медикаментів, перев’язувальних матеріалів та інше.</w:t>
      </w:r>
    </w:p>
    <w:p w:rsidR="006F7517" w:rsidRDefault="00076217" w:rsidP="000724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3.4.</w:t>
      </w:r>
      <w:r w:rsidR="00C93D13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Благодійна допомога використовується відповідно за платіжним доручення головного розпорядника бюджетних коштів без застосування електронної системи публічних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закупівель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:rsidR="000724C5" w:rsidRPr="000724C5" w:rsidRDefault="000724C5" w:rsidP="000724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16"/>
          <w:szCs w:val="28"/>
          <w:bdr w:val="none" w:sz="0" w:space="0" w:color="auto" w:frame="1"/>
        </w:rPr>
      </w:pPr>
    </w:p>
    <w:p w:rsidR="00510647" w:rsidRDefault="00510647" w:rsidP="00207742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2111B4" w:rsidRPr="006F7517" w:rsidRDefault="005C0AE6" w:rsidP="00207742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 w:rsidRPr="006F7517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І</w:t>
      </w:r>
      <w:r w:rsidRPr="006F7517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lang w:val="en-US"/>
        </w:rPr>
        <w:t>V</w:t>
      </w:r>
      <w:r w:rsidRPr="006F7517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. Контроль та звітність</w:t>
      </w:r>
    </w:p>
    <w:p w:rsidR="002111B4" w:rsidRDefault="002111B4" w:rsidP="002077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4.1.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Відображення операцій з надходження благодійної допомоги (незалежно від її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 форми) на рахунках бухгалтерського обліку передбачає обов’язкове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визнання доходів за субрахунками.</w:t>
      </w:r>
    </w:p>
    <w:p w:rsidR="002111B4" w:rsidRDefault="002111B4" w:rsidP="002077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4.2.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Операції з нарахування доходів спецфонду, у тому числі від надход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ження благодійної допомоги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відобража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ються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у меморіальному ордері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2111B4" w:rsidRDefault="002111B4" w:rsidP="002077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lastRenderedPageBreak/>
        <w:t>4.3.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Порядок оприбуткування на 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баланс безоплатно отриманих активів визначено </w:t>
      </w:r>
      <w:proofErr w:type="spellStart"/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пп</w:t>
      </w:r>
      <w:proofErr w:type="spellEnd"/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 1.11, 3.9 та 5.7 Типової кореспонденції субрахунків бухгалтерського обліку для відображення операцій з активами, капіталом та зобов’язаннями розпорядниками бюджетних коштів</w:t>
      </w:r>
      <w:r w:rsidR="0067322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.</w:t>
      </w:r>
      <w:r w:rsidRPr="002111B4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673224" w:rsidRDefault="00673224" w:rsidP="002077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4.4.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Контроль за цільовим використанням благодійної допомоги зберігається за головним розпорядником коштів.</w:t>
      </w:r>
    </w:p>
    <w:p w:rsidR="00673224" w:rsidRPr="002111B4" w:rsidRDefault="00673224" w:rsidP="0020774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4.5.</w:t>
      </w:r>
      <w:r w:rsidR="00207742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Звіт про використання благодійної допомоги публічно щокварталу заслуховується на </w:t>
      </w:r>
      <w:r w:rsidR="00613208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засіданні виконавчого комітету Сквирської міської ради, та оприлюднюється на офіційному сайті.</w:t>
      </w:r>
    </w:p>
    <w:p w:rsidR="006075F1" w:rsidRDefault="006075F1" w:rsidP="00A1256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510647" w:rsidRDefault="00510647" w:rsidP="00A1256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</w:p>
    <w:p w:rsidR="000724C5" w:rsidRDefault="006075F1" w:rsidP="00A1256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Начальниця</w:t>
      </w:r>
      <w:r w:rsidR="00A12564" w:rsidRP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фінансового </w:t>
      </w:r>
    </w:p>
    <w:p w:rsidR="00BC79F6" w:rsidRPr="00A12564" w:rsidRDefault="005263C5" w:rsidP="00A12564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у</w:t>
      </w:r>
      <w:r w:rsidR="00A12564" w:rsidRP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>правління</w:t>
      </w:r>
      <w:r w:rsidR="000724C5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B82DBF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міської ради               </w:t>
      </w:r>
      <w:r w:rsidR="00A12564" w:rsidRP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        </w:t>
      </w:r>
      <w:r w:rsidR="00084319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 </w:t>
      </w:r>
      <w:r w:rsidR="00A12564" w:rsidRP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A12564" w:rsidRPr="00A12564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</w:rPr>
        <w:t xml:space="preserve"> Ірина КРУКІВСЬКА</w:t>
      </w:r>
    </w:p>
    <w:sectPr w:rsidR="00BC79F6" w:rsidRPr="00A12564" w:rsidSect="00B810F5">
      <w:pgSz w:w="12240" w:h="15840"/>
      <w:pgMar w:top="709" w:right="624" w:bottom="426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86C2E"/>
    <w:multiLevelType w:val="multilevel"/>
    <w:tmpl w:val="DFBE0764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4442CF"/>
    <w:multiLevelType w:val="multilevel"/>
    <w:tmpl w:val="CCF09452"/>
    <w:lvl w:ilvl="0">
      <w:start w:val="1"/>
      <w:numFmt w:val="decimal"/>
      <w:lvlText w:val="%1."/>
      <w:lvlJc w:val="left"/>
      <w:pPr>
        <w:ind w:left="1707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71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46B55"/>
    <w:rsid w:val="000552B1"/>
    <w:rsid w:val="0006581E"/>
    <w:rsid w:val="000724C5"/>
    <w:rsid w:val="00076217"/>
    <w:rsid w:val="00084319"/>
    <w:rsid w:val="000A2C23"/>
    <w:rsid w:val="000D2B11"/>
    <w:rsid w:val="00115358"/>
    <w:rsid w:val="00122A2F"/>
    <w:rsid w:val="00124679"/>
    <w:rsid w:val="00131209"/>
    <w:rsid w:val="00145485"/>
    <w:rsid w:val="00170F1A"/>
    <w:rsid w:val="001717BF"/>
    <w:rsid w:val="001909E2"/>
    <w:rsid w:val="001A17D2"/>
    <w:rsid w:val="001A7FCE"/>
    <w:rsid w:val="001E1226"/>
    <w:rsid w:val="0020245E"/>
    <w:rsid w:val="002044A0"/>
    <w:rsid w:val="00207742"/>
    <w:rsid w:val="002111B4"/>
    <w:rsid w:val="0021242A"/>
    <w:rsid w:val="002224FA"/>
    <w:rsid w:val="00230E47"/>
    <w:rsid w:val="00241CD8"/>
    <w:rsid w:val="00256184"/>
    <w:rsid w:val="00260BE4"/>
    <w:rsid w:val="00261514"/>
    <w:rsid w:val="002A303C"/>
    <w:rsid w:val="002A494C"/>
    <w:rsid w:val="002C1A5B"/>
    <w:rsid w:val="002F4042"/>
    <w:rsid w:val="00320ED1"/>
    <w:rsid w:val="0033158D"/>
    <w:rsid w:val="00353804"/>
    <w:rsid w:val="00364D51"/>
    <w:rsid w:val="00365A5E"/>
    <w:rsid w:val="00370130"/>
    <w:rsid w:val="003705DF"/>
    <w:rsid w:val="0039038C"/>
    <w:rsid w:val="003C5992"/>
    <w:rsid w:val="003D7831"/>
    <w:rsid w:val="003F36EF"/>
    <w:rsid w:val="00421B6C"/>
    <w:rsid w:val="00426D75"/>
    <w:rsid w:val="004365BB"/>
    <w:rsid w:val="0044427D"/>
    <w:rsid w:val="0044617E"/>
    <w:rsid w:val="004656B5"/>
    <w:rsid w:val="00474530"/>
    <w:rsid w:val="004850DC"/>
    <w:rsid w:val="00494471"/>
    <w:rsid w:val="00496933"/>
    <w:rsid w:val="005059E9"/>
    <w:rsid w:val="00510647"/>
    <w:rsid w:val="0051387D"/>
    <w:rsid w:val="005233C8"/>
    <w:rsid w:val="005263C5"/>
    <w:rsid w:val="005564AE"/>
    <w:rsid w:val="005641B0"/>
    <w:rsid w:val="0058432B"/>
    <w:rsid w:val="00592B1D"/>
    <w:rsid w:val="005A527D"/>
    <w:rsid w:val="005C0AE6"/>
    <w:rsid w:val="005C5990"/>
    <w:rsid w:val="005C7E28"/>
    <w:rsid w:val="005F63F7"/>
    <w:rsid w:val="0060536C"/>
    <w:rsid w:val="006075F1"/>
    <w:rsid w:val="00613208"/>
    <w:rsid w:val="00616C55"/>
    <w:rsid w:val="00621FA5"/>
    <w:rsid w:val="006237FE"/>
    <w:rsid w:val="0066775F"/>
    <w:rsid w:val="00673224"/>
    <w:rsid w:val="006756E5"/>
    <w:rsid w:val="006913CD"/>
    <w:rsid w:val="006A17E2"/>
    <w:rsid w:val="006C1B69"/>
    <w:rsid w:val="006C2FB7"/>
    <w:rsid w:val="006D7123"/>
    <w:rsid w:val="006E328A"/>
    <w:rsid w:val="006E4309"/>
    <w:rsid w:val="006F7517"/>
    <w:rsid w:val="007001F6"/>
    <w:rsid w:val="007111B9"/>
    <w:rsid w:val="00753AA7"/>
    <w:rsid w:val="00777EF2"/>
    <w:rsid w:val="007A1A0A"/>
    <w:rsid w:val="007A5A2B"/>
    <w:rsid w:val="007D048D"/>
    <w:rsid w:val="007D4FD4"/>
    <w:rsid w:val="007E1C37"/>
    <w:rsid w:val="007E7699"/>
    <w:rsid w:val="00820D4D"/>
    <w:rsid w:val="008411BF"/>
    <w:rsid w:val="008524B1"/>
    <w:rsid w:val="0086311F"/>
    <w:rsid w:val="00873F5D"/>
    <w:rsid w:val="00875450"/>
    <w:rsid w:val="0089294A"/>
    <w:rsid w:val="008B0488"/>
    <w:rsid w:val="008B3579"/>
    <w:rsid w:val="008C35EF"/>
    <w:rsid w:val="008D115E"/>
    <w:rsid w:val="008D70B0"/>
    <w:rsid w:val="008E1A15"/>
    <w:rsid w:val="008F4738"/>
    <w:rsid w:val="008F6F7C"/>
    <w:rsid w:val="00911D7A"/>
    <w:rsid w:val="009358F8"/>
    <w:rsid w:val="00951C44"/>
    <w:rsid w:val="00960900"/>
    <w:rsid w:val="00965108"/>
    <w:rsid w:val="00977379"/>
    <w:rsid w:val="00991AA1"/>
    <w:rsid w:val="009B1E96"/>
    <w:rsid w:val="009C190A"/>
    <w:rsid w:val="009F5267"/>
    <w:rsid w:val="009F727D"/>
    <w:rsid w:val="00A12564"/>
    <w:rsid w:val="00A16881"/>
    <w:rsid w:val="00A32931"/>
    <w:rsid w:val="00A442B0"/>
    <w:rsid w:val="00A45B63"/>
    <w:rsid w:val="00A522B6"/>
    <w:rsid w:val="00A60014"/>
    <w:rsid w:val="00A67A0C"/>
    <w:rsid w:val="00A807E5"/>
    <w:rsid w:val="00AB209E"/>
    <w:rsid w:val="00AF1FBC"/>
    <w:rsid w:val="00B0458C"/>
    <w:rsid w:val="00B51C53"/>
    <w:rsid w:val="00B523FA"/>
    <w:rsid w:val="00B53C06"/>
    <w:rsid w:val="00B678FD"/>
    <w:rsid w:val="00B715F1"/>
    <w:rsid w:val="00B810F5"/>
    <w:rsid w:val="00B82DBF"/>
    <w:rsid w:val="00BC79F6"/>
    <w:rsid w:val="00BE0681"/>
    <w:rsid w:val="00BF4146"/>
    <w:rsid w:val="00C14EA3"/>
    <w:rsid w:val="00C17FBF"/>
    <w:rsid w:val="00C456E6"/>
    <w:rsid w:val="00C83E18"/>
    <w:rsid w:val="00C93D13"/>
    <w:rsid w:val="00CA1773"/>
    <w:rsid w:val="00CB138C"/>
    <w:rsid w:val="00CB1398"/>
    <w:rsid w:val="00CB6F21"/>
    <w:rsid w:val="00CC05B4"/>
    <w:rsid w:val="00CE626D"/>
    <w:rsid w:val="00D02F12"/>
    <w:rsid w:val="00D16523"/>
    <w:rsid w:val="00D26F49"/>
    <w:rsid w:val="00D609A9"/>
    <w:rsid w:val="00D9723F"/>
    <w:rsid w:val="00DB1D53"/>
    <w:rsid w:val="00DC405F"/>
    <w:rsid w:val="00DD4566"/>
    <w:rsid w:val="00DD701D"/>
    <w:rsid w:val="00E00037"/>
    <w:rsid w:val="00E172BB"/>
    <w:rsid w:val="00E27703"/>
    <w:rsid w:val="00E36A93"/>
    <w:rsid w:val="00E42BD0"/>
    <w:rsid w:val="00E54794"/>
    <w:rsid w:val="00E55FC3"/>
    <w:rsid w:val="00E56EBF"/>
    <w:rsid w:val="00E803E5"/>
    <w:rsid w:val="00E92BC5"/>
    <w:rsid w:val="00E930DC"/>
    <w:rsid w:val="00EA0C4A"/>
    <w:rsid w:val="00EB0C09"/>
    <w:rsid w:val="00EB3D5B"/>
    <w:rsid w:val="00EB4E06"/>
    <w:rsid w:val="00EB6B4F"/>
    <w:rsid w:val="00EE127E"/>
    <w:rsid w:val="00EE53E0"/>
    <w:rsid w:val="00EE5DDA"/>
    <w:rsid w:val="00F11270"/>
    <w:rsid w:val="00F266E8"/>
    <w:rsid w:val="00F30409"/>
    <w:rsid w:val="00F3088B"/>
    <w:rsid w:val="00F33AAD"/>
    <w:rsid w:val="00F63244"/>
    <w:rsid w:val="00F65E00"/>
    <w:rsid w:val="00F86B7D"/>
    <w:rsid w:val="00FA1E37"/>
    <w:rsid w:val="00FB5D8F"/>
    <w:rsid w:val="00FB6F8E"/>
    <w:rsid w:val="00FC0207"/>
    <w:rsid w:val="00FC2CA8"/>
    <w:rsid w:val="00FE0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96A80B"/>
  <w15:docId w15:val="{B5138B6F-DE5D-4E88-AE58-09D3B291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226"/>
    <w:rPr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2183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77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840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33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B7871-CE65-44D4-82AF-7CB5C16D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33</cp:revision>
  <cp:lastPrinted>2023-04-04T10:42:00Z</cp:lastPrinted>
  <dcterms:created xsi:type="dcterms:W3CDTF">2022-03-30T11:02:00Z</dcterms:created>
  <dcterms:modified xsi:type="dcterms:W3CDTF">2023-04-04T10:42:00Z</dcterms:modified>
</cp:coreProperties>
</file>